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322" w:rsidRPr="00263DFB" w:rsidRDefault="00D63322" w:rsidP="00263DFB">
      <w:pPr>
        <w:spacing w:line="240" w:lineRule="auto"/>
        <w:jc w:val="center"/>
        <w:rPr>
          <w:b/>
          <w:bCs/>
          <w:u w:val="single"/>
        </w:rPr>
      </w:pPr>
      <w:r w:rsidRPr="00263DFB">
        <w:rPr>
          <w:b/>
          <w:bCs/>
          <w:u w:val="single"/>
        </w:rPr>
        <w:t>APPENDIX I</w:t>
      </w:r>
      <w:r w:rsidR="00834964">
        <w:rPr>
          <w:b/>
          <w:bCs/>
          <w:u w:val="single"/>
        </w:rPr>
        <w:t xml:space="preserve"> </w:t>
      </w:r>
      <w:r w:rsidR="00834964" w:rsidRPr="00834964">
        <w:rPr>
          <w:rFonts w:ascii="Times New Roman" w:hAnsi="Times New Roman" w:cs="Times New Roman"/>
          <w:b/>
          <w:color w:val="000000"/>
          <w:u w:val="single"/>
        </w:rPr>
        <w:t>(G.O.(P) No. 01/87/PW&amp;T dated 05-01-1987)</w:t>
      </w:r>
    </w:p>
    <w:p w:rsidR="00D63322" w:rsidRPr="00263DFB" w:rsidRDefault="00D63322" w:rsidP="00263DFB">
      <w:pPr>
        <w:spacing w:line="240" w:lineRule="auto"/>
        <w:jc w:val="center"/>
        <w:rPr>
          <w:b/>
          <w:bCs/>
          <w:u w:val="single"/>
        </w:rPr>
      </w:pPr>
      <w:r w:rsidRPr="00263DFB">
        <w:rPr>
          <w:b/>
          <w:bCs/>
          <w:u w:val="single"/>
        </w:rPr>
        <w:t xml:space="preserve">APPLICATION FOR ISSUE OF IDENTITY CARD TO PHYSICALLY </w:t>
      </w:r>
      <w:proofErr w:type="gramStart"/>
      <w:r w:rsidRPr="00263DFB">
        <w:rPr>
          <w:b/>
          <w:bCs/>
          <w:u w:val="single"/>
        </w:rPr>
        <w:t>HANDICAPPED</w:t>
      </w:r>
      <w:proofErr w:type="gramEnd"/>
      <w:r w:rsidRPr="00263DFB">
        <w:rPr>
          <w:b/>
          <w:bCs/>
          <w:u w:val="single"/>
        </w:rPr>
        <w:t xml:space="preserve"> IN PRIVATE BUSES</w:t>
      </w:r>
    </w:p>
    <w:p w:rsidR="00D63322" w:rsidRDefault="00D63322" w:rsidP="00D63322">
      <w:pPr>
        <w:pStyle w:val="ListParagraph"/>
        <w:numPr>
          <w:ilvl w:val="0"/>
          <w:numId w:val="1"/>
        </w:numPr>
      </w:pPr>
      <w:r>
        <w:t>Name</w:t>
      </w:r>
      <w:r>
        <w:tab/>
      </w:r>
      <w:r>
        <w:tab/>
      </w:r>
      <w:r>
        <w:tab/>
      </w:r>
      <w:r>
        <w:tab/>
      </w:r>
      <w:r>
        <w:tab/>
      </w:r>
      <w:r w:rsidR="00263DFB">
        <w:tab/>
      </w:r>
      <w:r>
        <w:t>:</w:t>
      </w:r>
    </w:p>
    <w:p w:rsidR="00D63322" w:rsidRDefault="00D63322" w:rsidP="00D63322">
      <w:pPr>
        <w:pStyle w:val="ListParagraph"/>
        <w:numPr>
          <w:ilvl w:val="0"/>
          <w:numId w:val="1"/>
        </w:numPr>
      </w:pPr>
      <w:r>
        <w:t>Address</w:t>
      </w:r>
      <w:r>
        <w:tab/>
      </w:r>
      <w:r>
        <w:tab/>
      </w:r>
      <w:r>
        <w:tab/>
      </w:r>
      <w:r>
        <w:tab/>
      </w:r>
      <w:r>
        <w:tab/>
      </w:r>
      <w:r w:rsidR="00263DFB">
        <w:tab/>
      </w:r>
      <w:r>
        <w:t>:</w:t>
      </w:r>
    </w:p>
    <w:p w:rsidR="00D63322" w:rsidRDefault="00D63322" w:rsidP="00D63322">
      <w:pPr>
        <w:pStyle w:val="ListParagraph"/>
      </w:pPr>
    </w:p>
    <w:p w:rsidR="00D63322" w:rsidRDefault="00D63322" w:rsidP="00D63322">
      <w:pPr>
        <w:pStyle w:val="ListParagraph"/>
      </w:pPr>
    </w:p>
    <w:p w:rsidR="00D63322" w:rsidRDefault="00D63322" w:rsidP="00D63322">
      <w:pPr>
        <w:pStyle w:val="ListParagraph"/>
      </w:pPr>
    </w:p>
    <w:p w:rsidR="00D63322" w:rsidRDefault="00D63322" w:rsidP="00D63322">
      <w:pPr>
        <w:pStyle w:val="ListParagraph"/>
      </w:pPr>
    </w:p>
    <w:p w:rsidR="00D63322" w:rsidRDefault="00D63322" w:rsidP="00D63322">
      <w:pPr>
        <w:pStyle w:val="ListParagraph"/>
        <w:numPr>
          <w:ilvl w:val="0"/>
          <w:numId w:val="1"/>
        </w:numPr>
      </w:pPr>
      <w:r>
        <w:t>Age and date of birth of the applicant</w:t>
      </w:r>
      <w:r w:rsidR="00263DFB">
        <w:tab/>
      </w:r>
      <w:r>
        <w:tab/>
        <w:t>:</w:t>
      </w:r>
    </w:p>
    <w:p w:rsidR="00D63322" w:rsidRDefault="00D63322" w:rsidP="00D63322">
      <w:pPr>
        <w:pStyle w:val="ListParagraph"/>
        <w:numPr>
          <w:ilvl w:val="0"/>
          <w:numId w:val="1"/>
        </w:numPr>
      </w:pPr>
      <w:r>
        <w:t>Signature of the applicant</w:t>
      </w:r>
      <w:r>
        <w:tab/>
      </w:r>
      <w:r>
        <w:tab/>
      </w:r>
      <w:r w:rsidR="00263DFB">
        <w:tab/>
      </w:r>
      <w:r>
        <w:t>:</w:t>
      </w:r>
      <w:r w:rsidR="00384C2E">
        <w:t xml:space="preserve">  </w:t>
      </w:r>
    </w:p>
    <w:tbl>
      <w:tblPr>
        <w:tblW w:w="2328" w:type="dxa"/>
        <w:tblInd w:w="6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28"/>
      </w:tblGrid>
      <w:tr w:rsidR="00384C2E" w:rsidTr="00EC4D39">
        <w:trPr>
          <w:trHeight w:val="1545"/>
        </w:trPr>
        <w:tc>
          <w:tcPr>
            <w:tcW w:w="2328" w:type="dxa"/>
          </w:tcPr>
          <w:p w:rsidR="00384C2E" w:rsidRDefault="00384C2E" w:rsidP="00384C2E">
            <w:pPr>
              <w:jc w:val="center"/>
            </w:pPr>
          </w:p>
          <w:p w:rsidR="00EC4D39" w:rsidRDefault="00EC4D39" w:rsidP="00EC4D39">
            <w:pPr>
              <w:spacing w:line="240" w:lineRule="auto"/>
              <w:jc w:val="center"/>
            </w:pPr>
            <w:r>
              <w:t>(Space for Photograph</w:t>
            </w:r>
          </w:p>
          <w:p w:rsidR="00EC4D39" w:rsidRDefault="00EC4D39" w:rsidP="00EC4D39">
            <w:pPr>
              <w:spacing w:line="240" w:lineRule="auto"/>
              <w:jc w:val="center"/>
            </w:pPr>
            <w:r>
              <w:t>of the applicant)</w:t>
            </w:r>
          </w:p>
          <w:p w:rsidR="00384C2E" w:rsidRDefault="00384C2E" w:rsidP="00384C2E">
            <w:pPr>
              <w:jc w:val="center"/>
            </w:pPr>
          </w:p>
        </w:tc>
      </w:tr>
    </w:tbl>
    <w:p w:rsidR="00D63322" w:rsidRDefault="00D63322" w:rsidP="00D63322">
      <w:pPr>
        <w:pStyle w:val="ListParagraph"/>
        <w:numPr>
          <w:ilvl w:val="0"/>
          <w:numId w:val="1"/>
        </w:numPr>
      </w:pPr>
      <w:r>
        <w:t>Percentage of disability and details</w:t>
      </w:r>
      <w:r>
        <w:tab/>
      </w:r>
      <w:r>
        <w:tab/>
        <w:t>:</w:t>
      </w:r>
      <w:r>
        <w:tab/>
      </w:r>
    </w:p>
    <w:p w:rsidR="00D63322" w:rsidRDefault="00D63322" w:rsidP="00D63322">
      <w:pPr>
        <w:pStyle w:val="ListParagraph"/>
      </w:pPr>
      <w:proofErr w:type="gramStart"/>
      <w:r>
        <w:t>( to</w:t>
      </w:r>
      <w:proofErr w:type="gramEnd"/>
      <w:r>
        <w:t xml:space="preserve"> be certified by the Medical Officer not</w:t>
      </w:r>
      <w:r>
        <w:tab/>
        <w:t xml:space="preserve">: </w:t>
      </w:r>
    </w:p>
    <w:p w:rsidR="00D63322" w:rsidRDefault="00D63322" w:rsidP="00D63322">
      <w:pPr>
        <w:pStyle w:val="ListParagraph"/>
      </w:pPr>
      <w:proofErr w:type="gramStart"/>
      <w:r>
        <w:t>below</w:t>
      </w:r>
      <w:proofErr w:type="gramEnd"/>
      <w:r>
        <w:t xml:space="preserve"> the rank of an Assistant Surgeon in </w:t>
      </w:r>
      <w:r>
        <w:tab/>
        <w:t>:</w:t>
      </w:r>
    </w:p>
    <w:p w:rsidR="00D63322" w:rsidRDefault="00D63322" w:rsidP="00D63322">
      <w:pPr>
        <w:pStyle w:val="ListParagraph"/>
      </w:pPr>
      <w:proofErr w:type="gramStart"/>
      <w:r>
        <w:t>the</w:t>
      </w:r>
      <w:proofErr w:type="gramEnd"/>
      <w:r>
        <w:t xml:space="preserve"> Orthopedic branch of a recognized hospital)</w:t>
      </w:r>
      <w:r>
        <w:tab/>
        <w:t>:</w:t>
      </w:r>
    </w:p>
    <w:p w:rsidR="008E5F4F" w:rsidRDefault="008E5F4F" w:rsidP="008E5F4F">
      <w:pPr>
        <w:pStyle w:val="ListParagraph"/>
        <w:numPr>
          <w:ilvl w:val="0"/>
          <w:numId w:val="1"/>
        </w:numPr>
      </w:pPr>
      <w:r>
        <w:t xml:space="preserve">Details of disability in the case of the blind, or </w:t>
      </w:r>
      <w:r w:rsidR="00263DFB">
        <w:tab/>
        <w:t>:</w:t>
      </w:r>
    </w:p>
    <w:p w:rsidR="008E5F4F" w:rsidRDefault="008E5F4F" w:rsidP="008E5F4F">
      <w:pPr>
        <w:pStyle w:val="ListParagraph"/>
      </w:pPr>
      <w:proofErr w:type="gramStart"/>
      <w:r>
        <w:t>the</w:t>
      </w:r>
      <w:proofErr w:type="gramEnd"/>
      <w:r>
        <w:t xml:space="preserve"> deaf and the dumb ( to be certified by a </w:t>
      </w:r>
    </w:p>
    <w:p w:rsidR="008E5F4F" w:rsidRDefault="008E5F4F" w:rsidP="008E5F4F">
      <w:pPr>
        <w:pStyle w:val="ListParagraph"/>
      </w:pPr>
      <w:r>
        <w:t>Medical Officer not below the rank of an Assistant</w:t>
      </w:r>
    </w:p>
    <w:p w:rsidR="008E5F4F" w:rsidRDefault="008E5F4F" w:rsidP="008E5F4F">
      <w:pPr>
        <w:pStyle w:val="ListParagraph"/>
      </w:pPr>
      <w:r>
        <w:t xml:space="preserve">Surgeon in the Ophthalmologic or ENT branch of a </w:t>
      </w:r>
    </w:p>
    <w:p w:rsidR="008E5F4F" w:rsidRDefault="008E5F4F" w:rsidP="008E5F4F">
      <w:pPr>
        <w:pStyle w:val="ListParagraph"/>
      </w:pPr>
      <w:proofErr w:type="gramStart"/>
      <w:r>
        <w:t>recognized</w:t>
      </w:r>
      <w:proofErr w:type="gramEnd"/>
      <w:r>
        <w:t xml:space="preserve"> hospital as the case  may be)</w:t>
      </w:r>
    </w:p>
    <w:p w:rsidR="00D63322" w:rsidRDefault="00D63322" w:rsidP="00D63322">
      <w:pPr>
        <w:pStyle w:val="ListParagraph"/>
        <w:numPr>
          <w:ilvl w:val="0"/>
          <w:numId w:val="1"/>
        </w:numPr>
      </w:pPr>
      <w:r>
        <w:t>Name and address of the Medical Officer</w:t>
      </w:r>
      <w:r>
        <w:tab/>
        <w:t>:</w:t>
      </w:r>
    </w:p>
    <w:p w:rsidR="00D63322" w:rsidRDefault="00D63322" w:rsidP="00D63322"/>
    <w:p w:rsidR="00322CE6" w:rsidRDefault="00D63322" w:rsidP="00322CE6">
      <w:pPr>
        <w:pStyle w:val="ListParagraph"/>
        <w:numPr>
          <w:ilvl w:val="0"/>
          <w:numId w:val="1"/>
        </w:numPr>
      </w:pPr>
      <w:r>
        <w:t>Signature of the Medical Officer with date</w:t>
      </w:r>
      <w:r>
        <w:tab/>
        <w:t>:</w:t>
      </w:r>
    </w:p>
    <w:p w:rsidR="00945FA8" w:rsidRPr="00AE0323" w:rsidRDefault="007A63E5" w:rsidP="00AE0323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noProof/>
          <w:color w:val="000000"/>
          <w:lang w:bidi="ml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3.1pt;margin-top:.35pt;width:511.65pt;height:2.3pt;z-index:251658240" o:connectortype="straight"/>
        </w:pict>
      </w:r>
      <w:r w:rsidR="00945FA8" w:rsidRPr="00AE0323">
        <w:rPr>
          <w:rFonts w:ascii="Times New Roman" w:hAnsi="Times New Roman" w:cs="Times New Roman"/>
          <w:b/>
          <w:bCs/>
          <w:color w:val="000000"/>
        </w:rPr>
        <w:t>Note:-The term the blind the deaf and dumb and the orthopedically handicapped means:-</w:t>
      </w:r>
    </w:p>
    <w:p w:rsidR="00945FA8" w:rsidRPr="00DF0F4A" w:rsidRDefault="00945FA8" w:rsidP="00322CE6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 w:cs="Times New Roman"/>
          <w:b/>
          <w:color w:val="000000"/>
        </w:rPr>
      </w:pPr>
      <w:r w:rsidRPr="00DF0F4A">
        <w:rPr>
          <w:rFonts w:ascii="Times New Roman" w:hAnsi="Times New Roman" w:cs="Times New Roman"/>
          <w:b/>
          <w:color w:val="000000"/>
        </w:rPr>
        <w:t>A) The blind:-</w:t>
      </w:r>
    </w:p>
    <w:p w:rsidR="00945FA8" w:rsidRPr="00DF0F4A" w:rsidRDefault="00945FA8" w:rsidP="00322CE6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 w:cs="Times New Roman"/>
          <w:color w:val="000000"/>
        </w:rPr>
      </w:pPr>
      <w:r w:rsidRPr="00DF0F4A">
        <w:rPr>
          <w:rFonts w:ascii="Times New Roman" w:hAnsi="Times New Roman" w:cs="Times New Roman"/>
          <w:color w:val="000000"/>
        </w:rPr>
        <w:t>The blind are those persons who suffer from any of the following condition.</w:t>
      </w:r>
    </w:p>
    <w:p w:rsidR="00945FA8" w:rsidRPr="00DF0F4A" w:rsidRDefault="00945FA8" w:rsidP="00322CE6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 w:cs="Times New Roman"/>
          <w:color w:val="000000"/>
        </w:rPr>
      </w:pPr>
      <w:r w:rsidRPr="00DF0F4A">
        <w:rPr>
          <w:rFonts w:ascii="Times New Roman" w:hAnsi="Times New Roman" w:cs="Times New Roman"/>
          <w:color w:val="000000"/>
        </w:rPr>
        <w:t>a) Total absence of sight</w:t>
      </w:r>
    </w:p>
    <w:p w:rsidR="00945FA8" w:rsidRPr="00DF0F4A" w:rsidRDefault="00945FA8" w:rsidP="00322CE6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 w:cs="Times New Roman"/>
          <w:color w:val="000000"/>
        </w:rPr>
      </w:pPr>
      <w:r w:rsidRPr="00DF0F4A">
        <w:rPr>
          <w:rFonts w:ascii="Times New Roman" w:hAnsi="Times New Roman" w:cs="Times New Roman"/>
          <w:color w:val="000000"/>
        </w:rPr>
        <w:t xml:space="preserve">b) Visual </w:t>
      </w:r>
      <w:proofErr w:type="spellStart"/>
      <w:r w:rsidRPr="00DF0F4A">
        <w:rPr>
          <w:rFonts w:ascii="Times New Roman" w:hAnsi="Times New Roman" w:cs="Times New Roman"/>
          <w:color w:val="000000"/>
        </w:rPr>
        <w:t>acquity</w:t>
      </w:r>
      <w:proofErr w:type="spellEnd"/>
      <w:r w:rsidRPr="00DF0F4A">
        <w:rPr>
          <w:rFonts w:ascii="Times New Roman" w:hAnsi="Times New Roman" w:cs="Times New Roman"/>
          <w:color w:val="000000"/>
        </w:rPr>
        <w:t xml:space="preserve"> not exceeding 6/600 or 20/200 (</w:t>
      </w:r>
      <w:proofErr w:type="spellStart"/>
      <w:r w:rsidRPr="00DF0F4A">
        <w:rPr>
          <w:rFonts w:ascii="Times New Roman" w:hAnsi="Times New Roman" w:cs="Times New Roman"/>
          <w:color w:val="000000"/>
        </w:rPr>
        <w:t>emellen</w:t>
      </w:r>
      <w:proofErr w:type="spellEnd"/>
      <w:r w:rsidRPr="00DF0F4A">
        <w:rPr>
          <w:rFonts w:ascii="Times New Roman" w:hAnsi="Times New Roman" w:cs="Times New Roman"/>
          <w:color w:val="000000"/>
        </w:rPr>
        <w:t>) in the better eye with correcting lenses.</w:t>
      </w:r>
    </w:p>
    <w:p w:rsidR="00945FA8" w:rsidRPr="00DF0F4A" w:rsidRDefault="00945FA8" w:rsidP="00322CE6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 w:cs="Times New Roman"/>
          <w:color w:val="000000"/>
        </w:rPr>
      </w:pPr>
      <w:r w:rsidRPr="00DF0F4A">
        <w:rPr>
          <w:rFonts w:ascii="Times New Roman" w:hAnsi="Times New Roman" w:cs="Times New Roman"/>
          <w:color w:val="000000"/>
        </w:rPr>
        <w:t xml:space="preserve">c) Limitation of the field of vision </w:t>
      </w:r>
      <w:r w:rsidR="00322CE6" w:rsidRPr="00DF0F4A">
        <w:rPr>
          <w:rFonts w:ascii="Times New Roman" w:hAnsi="Times New Roman" w:cs="Times New Roman"/>
          <w:color w:val="000000"/>
        </w:rPr>
        <w:t>subtending</w:t>
      </w:r>
      <w:r w:rsidRPr="00DF0F4A">
        <w:rPr>
          <w:rFonts w:ascii="Times New Roman" w:hAnsi="Times New Roman" w:cs="Times New Roman"/>
          <w:color w:val="000000"/>
        </w:rPr>
        <w:t xml:space="preserve"> an angle of 20 degree or worse. </w:t>
      </w:r>
    </w:p>
    <w:p w:rsidR="00945FA8" w:rsidRPr="00DF0F4A" w:rsidRDefault="00945FA8" w:rsidP="00322CE6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 w:cs="Times New Roman"/>
          <w:b/>
          <w:color w:val="000000"/>
        </w:rPr>
      </w:pPr>
      <w:r w:rsidRPr="00DF0F4A">
        <w:rPr>
          <w:rFonts w:ascii="Times New Roman" w:hAnsi="Times New Roman" w:cs="Times New Roman"/>
          <w:b/>
          <w:color w:val="000000"/>
        </w:rPr>
        <w:t xml:space="preserve">B) The deaf:- </w:t>
      </w:r>
    </w:p>
    <w:p w:rsidR="00945FA8" w:rsidRPr="00DF0F4A" w:rsidRDefault="00945FA8" w:rsidP="00322CE6">
      <w:pPr>
        <w:autoSpaceDE w:val="0"/>
        <w:autoSpaceDN w:val="0"/>
        <w:adjustRightInd w:val="0"/>
        <w:spacing w:after="0"/>
        <w:ind w:left="360" w:firstLine="360"/>
        <w:jc w:val="both"/>
        <w:rPr>
          <w:rFonts w:ascii="Times New Roman" w:hAnsi="Times New Roman" w:cs="Times New Roman"/>
          <w:color w:val="000000"/>
        </w:rPr>
      </w:pPr>
      <w:r w:rsidRPr="00DF0F4A">
        <w:rPr>
          <w:rFonts w:ascii="Times New Roman" w:hAnsi="Times New Roman" w:cs="Times New Roman"/>
          <w:color w:val="000000"/>
        </w:rPr>
        <w:t xml:space="preserve">The deaf are those </w:t>
      </w:r>
      <w:proofErr w:type="gramStart"/>
      <w:r w:rsidRPr="00DF0F4A">
        <w:rPr>
          <w:rFonts w:ascii="Times New Roman" w:hAnsi="Times New Roman" w:cs="Times New Roman"/>
          <w:color w:val="000000"/>
        </w:rPr>
        <w:t>person</w:t>
      </w:r>
      <w:proofErr w:type="gramEnd"/>
      <w:r w:rsidRPr="00DF0F4A">
        <w:rPr>
          <w:rFonts w:ascii="Times New Roman" w:hAnsi="Times New Roman" w:cs="Times New Roman"/>
          <w:color w:val="000000"/>
        </w:rPr>
        <w:t xml:space="preserve"> in whom the sense of hearing is non-functional for the ordinary purpose of life. Generally a loss of hearing of 70 decibels or above at 500, 1000 or 2000 frequency will make residual hearing non-functional.</w:t>
      </w:r>
    </w:p>
    <w:p w:rsidR="00945FA8" w:rsidRPr="00DF0F4A" w:rsidRDefault="00945FA8" w:rsidP="00322CE6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 w:cs="Times New Roman"/>
          <w:b/>
          <w:color w:val="000000"/>
        </w:rPr>
      </w:pPr>
      <w:r w:rsidRPr="00DF0F4A">
        <w:rPr>
          <w:rFonts w:ascii="Times New Roman" w:hAnsi="Times New Roman" w:cs="Times New Roman"/>
          <w:b/>
          <w:color w:val="000000"/>
        </w:rPr>
        <w:t>C) The dumb:-</w:t>
      </w:r>
    </w:p>
    <w:p w:rsidR="00945FA8" w:rsidRPr="00DF0F4A" w:rsidRDefault="00945FA8" w:rsidP="00322CE6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 w:cs="Times New Roman"/>
          <w:color w:val="000000"/>
        </w:rPr>
      </w:pPr>
      <w:r w:rsidRPr="00DF0F4A">
        <w:rPr>
          <w:rFonts w:ascii="Times New Roman" w:hAnsi="Times New Roman" w:cs="Times New Roman"/>
          <w:color w:val="000000"/>
        </w:rPr>
        <w:t xml:space="preserve">     The dumb are those in whom the power of speech is non functional for the ordinary purpose of life.</w:t>
      </w:r>
    </w:p>
    <w:p w:rsidR="00945FA8" w:rsidRPr="00DF0F4A" w:rsidRDefault="00945FA8" w:rsidP="00322CE6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 w:cs="Times New Roman"/>
          <w:b/>
          <w:color w:val="000000"/>
        </w:rPr>
      </w:pPr>
      <w:r w:rsidRPr="00DF0F4A">
        <w:rPr>
          <w:rFonts w:ascii="Times New Roman" w:hAnsi="Times New Roman" w:cs="Times New Roman"/>
          <w:b/>
          <w:color w:val="000000"/>
        </w:rPr>
        <w:t>D) Orthopedically handicapped:-</w:t>
      </w:r>
    </w:p>
    <w:p w:rsidR="00D63322" w:rsidRDefault="00945FA8" w:rsidP="00322CE6">
      <w:pPr>
        <w:autoSpaceDE w:val="0"/>
        <w:autoSpaceDN w:val="0"/>
        <w:adjustRightInd w:val="0"/>
        <w:spacing w:after="0"/>
        <w:ind w:left="360" w:firstLine="360"/>
        <w:jc w:val="both"/>
      </w:pPr>
      <w:r w:rsidRPr="00DF0F4A">
        <w:rPr>
          <w:rFonts w:ascii="Times New Roman" w:hAnsi="Times New Roman" w:cs="Times New Roman"/>
          <w:color w:val="000000"/>
        </w:rPr>
        <w:t xml:space="preserve">The orthopedically handicapped are those </w:t>
      </w:r>
      <w:proofErr w:type="gramStart"/>
      <w:r w:rsidRPr="00DF0F4A">
        <w:rPr>
          <w:rFonts w:ascii="Times New Roman" w:hAnsi="Times New Roman" w:cs="Times New Roman"/>
          <w:color w:val="000000"/>
        </w:rPr>
        <w:t>person</w:t>
      </w:r>
      <w:proofErr w:type="gramEnd"/>
      <w:r w:rsidRPr="00DF0F4A">
        <w:rPr>
          <w:rFonts w:ascii="Times New Roman" w:hAnsi="Times New Roman" w:cs="Times New Roman"/>
          <w:color w:val="000000"/>
        </w:rPr>
        <w:t xml:space="preserve"> who have a physical defect or deformity which causes an interference with the normal functioning of the bones, muscles and joints.</w:t>
      </w:r>
    </w:p>
    <w:sectPr w:rsidR="00D63322" w:rsidSect="00322CE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EB6AB4"/>
    <w:multiLevelType w:val="hybridMultilevel"/>
    <w:tmpl w:val="05DC4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D63322"/>
    <w:rsid w:val="00263DFB"/>
    <w:rsid w:val="002937EA"/>
    <w:rsid w:val="00322CE6"/>
    <w:rsid w:val="00384C2E"/>
    <w:rsid w:val="00550CAC"/>
    <w:rsid w:val="007A63E5"/>
    <w:rsid w:val="00834964"/>
    <w:rsid w:val="008E5F4F"/>
    <w:rsid w:val="00945FA8"/>
    <w:rsid w:val="00AE0323"/>
    <w:rsid w:val="00C376F3"/>
    <w:rsid w:val="00D63322"/>
    <w:rsid w:val="00DF0F4A"/>
    <w:rsid w:val="00EC4D39"/>
    <w:rsid w:val="00F5341F"/>
    <w:rsid w:val="00F84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37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332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262</Words>
  <Characters>1498</Characters>
  <Application>Microsoft Office Word</Application>
  <DocSecurity>0</DocSecurity>
  <Lines>12</Lines>
  <Paragraphs>3</Paragraphs>
  <ScaleCrop>false</ScaleCrop>
  <Company/>
  <LinksUpToDate>false</LinksUpToDate>
  <CharactersWithSpaces>1757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12</cp:revision>
  <dcterms:created xsi:type="dcterms:W3CDTF">2016-07-14T02:23:00Z</dcterms:created>
  <dcterms:modified xsi:type="dcterms:W3CDTF">2016-07-14T14:03:00Z</dcterms:modified>
</cp:coreProperties>
</file>